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BD6CE1" w14:textId="77777777" w:rsidR="00C50F9F" w:rsidRDefault="00D0391E" w:rsidP="00166BFA">
      <w:pPr>
        <w:autoSpaceDE w:val="0"/>
        <w:autoSpaceDN w:val="0"/>
        <w:adjustRightInd w:val="0"/>
        <w:jc w:val="left"/>
        <w:rPr>
          <w:rFonts w:ascii="黑体" w:eastAsia="黑体" w:cs="黑体"/>
          <w:kern w:val="0"/>
          <w:sz w:val="30"/>
          <w:szCs w:val="30"/>
        </w:rPr>
      </w:pPr>
      <w:r>
        <w:rPr>
          <w:rFonts w:ascii="黑体" w:eastAsia="黑体" w:cs="黑体" w:hint="eastAsia"/>
          <w:kern w:val="0"/>
          <w:sz w:val="30"/>
          <w:szCs w:val="30"/>
        </w:rPr>
        <w:t>附件</w:t>
      </w:r>
      <w:r w:rsidR="00C50F9F">
        <w:rPr>
          <w:rFonts w:ascii="黑体" w:eastAsia="黑体" w:cs="黑体"/>
          <w:kern w:val="0"/>
          <w:sz w:val="30"/>
          <w:szCs w:val="30"/>
        </w:rPr>
        <w:t xml:space="preserve">1 </w:t>
      </w:r>
    </w:p>
    <w:p w14:paraId="2506C543" w14:textId="77777777" w:rsidR="00D0391E" w:rsidRDefault="00D0391E" w:rsidP="00D0391E">
      <w:pPr>
        <w:autoSpaceDE w:val="0"/>
        <w:autoSpaceDN w:val="0"/>
        <w:adjustRightInd w:val="0"/>
        <w:jc w:val="center"/>
        <w:rPr>
          <w:rFonts w:ascii="黑体" w:eastAsia="黑体" w:cs="黑体"/>
          <w:kern w:val="0"/>
          <w:sz w:val="30"/>
          <w:szCs w:val="30"/>
        </w:rPr>
      </w:pPr>
      <w:r>
        <w:rPr>
          <w:rFonts w:ascii="黑体" w:eastAsia="黑体" w:cs="黑体" w:hint="eastAsia"/>
          <w:kern w:val="0"/>
          <w:sz w:val="30"/>
          <w:szCs w:val="30"/>
        </w:rPr>
        <w:t>高等职业教育专科</w:t>
      </w:r>
      <w:r w:rsidR="00983D1A">
        <w:rPr>
          <w:rFonts w:ascii="黑体" w:eastAsia="黑体" w:cs="黑体" w:hint="eastAsia"/>
          <w:kern w:val="0"/>
          <w:sz w:val="30"/>
          <w:szCs w:val="30"/>
        </w:rPr>
        <w:t>护理</w:t>
      </w:r>
      <w:r>
        <w:rPr>
          <w:rFonts w:ascii="黑体" w:eastAsia="黑体" w:cs="黑体" w:hint="eastAsia"/>
          <w:kern w:val="0"/>
          <w:sz w:val="30"/>
          <w:szCs w:val="30"/>
        </w:rPr>
        <w:t>专业“十五五”规划教材</w:t>
      </w:r>
      <w:r w:rsidR="00C50F9F">
        <w:rPr>
          <w:rFonts w:ascii="黑体" w:eastAsia="黑体" w:cs="黑体" w:hint="eastAsia"/>
          <w:kern w:val="0"/>
          <w:sz w:val="30"/>
          <w:szCs w:val="30"/>
        </w:rPr>
        <w:t>建设</w:t>
      </w:r>
    </w:p>
    <w:p w14:paraId="0FCA66CC" w14:textId="77777777" w:rsidR="00D0391E" w:rsidRDefault="00D0391E" w:rsidP="00D0391E">
      <w:pPr>
        <w:autoSpaceDE w:val="0"/>
        <w:autoSpaceDN w:val="0"/>
        <w:adjustRightInd w:val="0"/>
        <w:jc w:val="center"/>
        <w:rPr>
          <w:rFonts w:ascii="黑体" w:eastAsia="黑体" w:cs="黑体"/>
          <w:kern w:val="0"/>
          <w:sz w:val="30"/>
          <w:szCs w:val="30"/>
        </w:rPr>
      </w:pPr>
      <w:r>
        <w:rPr>
          <w:rFonts w:ascii="黑体" w:eastAsia="黑体" w:cs="黑体" w:hint="eastAsia"/>
          <w:kern w:val="0"/>
          <w:sz w:val="30"/>
          <w:szCs w:val="30"/>
        </w:rPr>
        <w:t>评审委员会成员推荐条件</w:t>
      </w:r>
    </w:p>
    <w:p w14:paraId="62D65036" w14:textId="77777777" w:rsidR="005943FD" w:rsidRDefault="005943FD" w:rsidP="00D0391E">
      <w:pPr>
        <w:autoSpaceDE w:val="0"/>
        <w:autoSpaceDN w:val="0"/>
        <w:adjustRightInd w:val="0"/>
        <w:spacing w:line="360" w:lineRule="auto"/>
        <w:ind w:firstLineChars="177" w:firstLine="425"/>
        <w:jc w:val="left"/>
        <w:rPr>
          <w:rFonts w:ascii="宋体" w:eastAsia="宋体" w:cs="宋体"/>
          <w:kern w:val="0"/>
          <w:sz w:val="24"/>
          <w:szCs w:val="24"/>
        </w:rPr>
      </w:pPr>
    </w:p>
    <w:p w14:paraId="52D018FC" w14:textId="77777777" w:rsidR="00FA6CC4" w:rsidRPr="00FA6CC4" w:rsidRDefault="00D0391E" w:rsidP="00FA6CC4">
      <w:pPr>
        <w:autoSpaceDE w:val="0"/>
        <w:autoSpaceDN w:val="0"/>
        <w:adjustRightInd w:val="0"/>
        <w:spacing w:line="360" w:lineRule="auto"/>
        <w:ind w:firstLineChars="177" w:firstLine="425"/>
        <w:jc w:val="left"/>
        <w:rPr>
          <w:rFonts w:ascii="宋体" w:eastAsia="宋体" w:cs="宋体"/>
          <w:kern w:val="0"/>
          <w:sz w:val="24"/>
          <w:szCs w:val="24"/>
        </w:rPr>
      </w:pPr>
      <w:r>
        <w:rPr>
          <w:rFonts w:ascii="宋体" w:eastAsia="宋体" w:cs="宋体"/>
          <w:kern w:val="0"/>
          <w:sz w:val="24"/>
          <w:szCs w:val="24"/>
        </w:rPr>
        <w:t>1.</w:t>
      </w:r>
      <w:r w:rsidR="00FA6CC4" w:rsidRPr="00FA6CC4">
        <w:rPr>
          <w:rFonts w:hint="eastAsia"/>
        </w:rPr>
        <w:t xml:space="preserve"> </w:t>
      </w:r>
      <w:r w:rsidR="00C50F9F" w:rsidRPr="00FA6CC4">
        <w:rPr>
          <w:rFonts w:ascii="宋体" w:eastAsia="宋体" w:cs="宋体" w:hint="eastAsia"/>
          <w:kern w:val="0"/>
          <w:sz w:val="24"/>
          <w:szCs w:val="24"/>
        </w:rPr>
        <w:t>拥护中国共产党的领导，</w:t>
      </w:r>
      <w:r w:rsidR="00FA6CC4" w:rsidRPr="00FA6CC4">
        <w:rPr>
          <w:rFonts w:ascii="宋体" w:eastAsia="宋体" w:cs="宋体" w:hint="eastAsia"/>
          <w:kern w:val="0"/>
          <w:sz w:val="24"/>
          <w:szCs w:val="24"/>
        </w:rPr>
        <w:t>坚持以习近平新时代中国特色社会主义思想为指导，坚持正确的国家观、民族观、历史观、文化观、宗教观，无违背党的理论和路线方针政策的言行；坚持正确学术导向，政治敏锐性强，能够辨别并抵制各种错误政治观点和思潮，自觉运用中国特色社会主义话语体系。</w:t>
      </w:r>
    </w:p>
    <w:p w14:paraId="145B4E92" w14:textId="77777777" w:rsidR="00FA6CC4" w:rsidRPr="00FA6CC4" w:rsidRDefault="00FA6CC4" w:rsidP="00FA6CC4">
      <w:pPr>
        <w:autoSpaceDE w:val="0"/>
        <w:autoSpaceDN w:val="0"/>
        <w:adjustRightInd w:val="0"/>
        <w:spacing w:line="360" w:lineRule="auto"/>
        <w:ind w:firstLineChars="177" w:firstLine="425"/>
        <w:jc w:val="left"/>
        <w:rPr>
          <w:rFonts w:ascii="宋体" w:eastAsia="宋体" w:cs="宋体"/>
          <w:kern w:val="0"/>
          <w:sz w:val="24"/>
          <w:szCs w:val="24"/>
        </w:rPr>
      </w:pPr>
      <w:r>
        <w:rPr>
          <w:rFonts w:ascii="宋体" w:eastAsia="宋体" w:cs="宋体" w:hint="eastAsia"/>
          <w:kern w:val="0"/>
          <w:sz w:val="24"/>
          <w:szCs w:val="24"/>
        </w:rPr>
        <w:t>2</w:t>
      </w:r>
      <w:r>
        <w:rPr>
          <w:rFonts w:ascii="宋体" w:eastAsia="宋体" w:cs="宋体"/>
          <w:kern w:val="0"/>
          <w:sz w:val="24"/>
          <w:szCs w:val="24"/>
        </w:rPr>
        <w:t xml:space="preserve">. </w:t>
      </w:r>
      <w:r w:rsidRPr="00FA6CC4">
        <w:rPr>
          <w:rFonts w:ascii="宋体" w:eastAsia="宋体" w:cs="宋体" w:hint="eastAsia"/>
          <w:kern w:val="0"/>
          <w:sz w:val="24"/>
          <w:szCs w:val="24"/>
        </w:rPr>
        <w:t>遵纪守法，具有良好的</w:t>
      </w:r>
      <w:r w:rsidR="00C50F9F">
        <w:rPr>
          <w:rFonts w:ascii="宋体" w:eastAsia="宋体" w:cs="宋体" w:hint="eastAsia"/>
          <w:kern w:val="0"/>
          <w:sz w:val="24"/>
          <w:szCs w:val="24"/>
        </w:rPr>
        <w:t>道德品质</w:t>
      </w:r>
      <w:r w:rsidRPr="00FA6CC4">
        <w:rPr>
          <w:rFonts w:ascii="宋体" w:eastAsia="宋体" w:cs="宋体" w:hint="eastAsia"/>
          <w:kern w:val="0"/>
          <w:sz w:val="24"/>
          <w:szCs w:val="24"/>
        </w:rPr>
        <w:t>、社会形象和师德师风；在本领域具有较强的影响力和凝聚力，责任心强，富有奉献精神，作风正派，能够发扬民主。</w:t>
      </w:r>
    </w:p>
    <w:p w14:paraId="0DE1F469" w14:textId="77777777" w:rsidR="00FA6CC4" w:rsidRPr="00FA6CC4" w:rsidRDefault="00FA6CC4" w:rsidP="00FA6CC4">
      <w:pPr>
        <w:autoSpaceDE w:val="0"/>
        <w:autoSpaceDN w:val="0"/>
        <w:adjustRightInd w:val="0"/>
        <w:spacing w:line="360" w:lineRule="auto"/>
        <w:ind w:firstLineChars="177" w:firstLine="425"/>
        <w:jc w:val="left"/>
        <w:rPr>
          <w:rFonts w:ascii="宋体" w:eastAsia="宋体" w:cs="宋体"/>
          <w:kern w:val="0"/>
          <w:sz w:val="24"/>
          <w:szCs w:val="24"/>
        </w:rPr>
      </w:pPr>
      <w:r>
        <w:rPr>
          <w:rFonts w:ascii="宋体" w:eastAsia="宋体" w:cs="宋体" w:hint="eastAsia"/>
          <w:kern w:val="0"/>
          <w:sz w:val="24"/>
          <w:szCs w:val="24"/>
        </w:rPr>
        <w:t>3</w:t>
      </w:r>
      <w:r>
        <w:rPr>
          <w:rFonts w:ascii="宋体" w:eastAsia="宋体" w:cs="宋体"/>
          <w:kern w:val="0"/>
          <w:sz w:val="24"/>
          <w:szCs w:val="24"/>
        </w:rPr>
        <w:t xml:space="preserve">. </w:t>
      </w:r>
      <w:r w:rsidRPr="00FA6CC4">
        <w:rPr>
          <w:rFonts w:ascii="宋体" w:eastAsia="宋体" w:cs="宋体" w:hint="eastAsia"/>
          <w:kern w:val="0"/>
          <w:sz w:val="24"/>
          <w:szCs w:val="24"/>
        </w:rPr>
        <w:t>充分发挥评审委员会</w:t>
      </w:r>
      <w:r w:rsidR="00C50F9F">
        <w:rPr>
          <w:rFonts w:ascii="宋体" w:eastAsia="宋体" w:cs="宋体" w:hint="eastAsia"/>
          <w:kern w:val="0"/>
          <w:sz w:val="24"/>
          <w:szCs w:val="24"/>
        </w:rPr>
        <w:t>委员</w:t>
      </w:r>
      <w:r w:rsidRPr="00FA6CC4">
        <w:rPr>
          <w:rFonts w:ascii="宋体" w:eastAsia="宋体" w:cs="宋体" w:hint="eastAsia"/>
          <w:kern w:val="0"/>
          <w:sz w:val="24"/>
          <w:szCs w:val="24"/>
        </w:rPr>
        <w:t>在本专业教材规划、组织、指导、监督、审查、评估、推荐等方面的作用，并对各项工作积极提出建议。</w:t>
      </w:r>
    </w:p>
    <w:p w14:paraId="306A0A8E" w14:textId="77777777" w:rsidR="00FA6CC4" w:rsidRPr="00FA6CC4" w:rsidRDefault="00FA6CC4" w:rsidP="00FA6CC4">
      <w:pPr>
        <w:autoSpaceDE w:val="0"/>
        <w:autoSpaceDN w:val="0"/>
        <w:adjustRightInd w:val="0"/>
        <w:spacing w:line="360" w:lineRule="auto"/>
        <w:ind w:firstLineChars="177" w:firstLine="425"/>
        <w:jc w:val="left"/>
        <w:rPr>
          <w:rFonts w:ascii="宋体" w:eastAsia="宋体" w:cs="宋体"/>
          <w:kern w:val="0"/>
          <w:sz w:val="24"/>
          <w:szCs w:val="24"/>
        </w:rPr>
      </w:pPr>
      <w:r>
        <w:rPr>
          <w:rFonts w:ascii="宋体" w:eastAsia="宋体" w:cs="宋体" w:hint="eastAsia"/>
          <w:kern w:val="0"/>
          <w:sz w:val="24"/>
          <w:szCs w:val="24"/>
        </w:rPr>
        <w:t>4</w:t>
      </w:r>
      <w:r>
        <w:rPr>
          <w:rFonts w:ascii="宋体" w:eastAsia="宋体" w:cs="宋体"/>
          <w:kern w:val="0"/>
          <w:sz w:val="24"/>
          <w:szCs w:val="24"/>
        </w:rPr>
        <w:t xml:space="preserve">. </w:t>
      </w:r>
      <w:r w:rsidRPr="00FA6CC4">
        <w:rPr>
          <w:rFonts w:ascii="宋体" w:eastAsia="宋体" w:cs="宋体" w:hint="eastAsia"/>
          <w:kern w:val="0"/>
          <w:sz w:val="24"/>
          <w:szCs w:val="24"/>
        </w:rPr>
        <w:t>须在一线从事教育教学工作，具有</w:t>
      </w:r>
      <w:r w:rsidR="009835AF" w:rsidRPr="00FA6CC4">
        <w:rPr>
          <w:rFonts w:ascii="宋体" w:eastAsia="宋体" w:cs="宋体"/>
          <w:kern w:val="0"/>
          <w:sz w:val="24"/>
          <w:szCs w:val="24"/>
        </w:rPr>
        <w:t>1</w:t>
      </w:r>
      <w:r w:rsidR="009835AF">
        <w:rPr>
          <w:rFonts w:ascii="宋体" w:eastAsia="宋体" w:cs="宋体"/>
          <w:kern w:val="0"/>
          <w:sz w:val="24"/>
          <w:szCs w:val="24"/>
        </w:rPr>
        <w:t>5</w:t>
      </w:r>
      <w:r w:rsidRPr="00FA6CC4">
        <w:rPr>
          <w:rFonts w:ascii="宋体" w:eastAsia="宋体" w:cs="宋体"/>
          <w:kern w:val="0"/>
          <w:sz w:val="24"/>
          <w:szCs w:val="24"/>
        </w:rPr>
        <w:t>年及以上教学经验；或在</w:t>
      </w:r>
      <w:r w:rsidR="00983D1A">
        <w:rPr>
          <w:rFonts w:ascii="宋体" w:eastAsia="宋体" w:cs="宋体" w:hint="eastAsia"/>
          <w:kern w:val="0"/>
          <w:sz w:val="24"/>
          <w:szCs w:val="24"/>
        </w:rPr>
        <w:t>护理</w:t>
      </w:r>
      <w:r w:rsidRPr="00FA6CC4">
        <w:rPr>
          <w:rFonts w:ascii="宋体" w:eastAsia="宋体" w:cs="宋体"/>
          <w:kern w:val="0"/>
          <w:sz w:val="24"/>
          <w:szCs w:val="24"/>
        </w:rPr>
        <w:t>职业教育相关机构任职，长期从事</w:t>
      </w:r>
      <w:r w:rsidR="00983D1A">
        <w:rPr>
          <w:rFonts w:ascii="宋体" w:eastAsia="宋体" w:cs="宋体" w:hint="eastAsia"/>
          <w:kern w:val="0"/>
          <w:sz w:val="24"/>
          <w:szCs w:val="24"/>
        </w:rPr>
        <w:t>护理</w:t>
      </w:r>
      <w:r w:rsidRPr="00FA6CC4">
        <w:rPr>
          <w:rFonts w:ascii="宋体" w:eastAsia="宋体" w:cs="宋体"/>
          <w:kern w:val="0"/>
          <w:sz w:val="24"/>
          <w:szCs w:val="24"/>
        </w:rPr>
        <w:t>职业教育人才培养及政策研究、咨询、教育与培训工作。</w:t>
      </w:r>
    </w:p>
    <w:p w14:paraId="6F23BC14" w14:textId="71D464D1" w:rsidR="00FA6CC4" w:rsidRPr="00FA6CC4" w:rsidRDefault="00FA6CC4" w:rsidP="00FA6CC4">
      <w:pPr>
        <w:autoSpaceDE w:val="0"/>
        <w:autoSpaceDN w:val="0"/>
        <w:adjustRightInd w:val="0"/>
        <w:spacing w:line="360" w:lineRule="auto"/>
        <w:ind w:firstLineChars="177" w:firstLine="425"/>
        <w:jc w:val="left"/>
        <w:rPr>
          <w:rFonts w:ascii="宋体" w:eastAsia="宋体" w:cs="宋体"/>
          <w:kern w:val="0"/>
          <w:sz w:val="24"/>
          <w:szCs w:val="24"/>
        </w:rPr>
      </w:pPr>
      <w:r>
        <w:rPr>
          <w:rFonts w:ascii="宋体" w:eastAsia="宋体" w:cs="宋体" w:hint="eastAsia"/>
          <w:kern w:val="0"/>
          <w:sz w:val="24"/>
          <w:szCs w:val="24"/>
        </w:rPr>
        <w:t>5</w:t>
      </w:r>
      <w:r>
        <w:rPr>
          <w:rFonts w:ascii="宋体" w:eastAsia="宋体" w:cs="宋体"/>
          <w:kern w:val="0"/>
          <w:sz w:val="24"/>
          <w:szCs w:val="24"/>
        </w:rPr>
        <w:t xml:space="preserve">. </w:t>
      </w:r>
      <w:r w:rsidRPr="00FA6CC4">
        <w:rPr>
          <w:rFonts w:ascii="宋体" w:eastAsia="宋体" w:cs="宋体" w:hint="eastAsia"/>
          <w:kern w:val="0"/>
          <w:sz w:val="24"/>
          <w:szCs w:val="24"/>
        </w:rPr>
        <w:t>具有副高级及以上职称，积极参与职业教育各专业教学改革，尤其在教学内容、课程体系及教学方法改革方面表现突出，信息化能力较强。省级及以上教材相关奖项获得者、省级及以上教学成果奖获得者</w:t>
      </w:r>
      <w:r w:rsidR="00C50F9F">
        <w:rPr>
          <w:rFonts w:ascii="宋体" w:eastAsia="宋体" w:cs="宋体" w:hint="eastAsia"/>
          <w:kern w:val="0"/>
          <w:sz w:val="24"/>
          <w:szCs w:val="24"/>
        </w:rPr>
        <w:t>、</w:t>
      </w:r>
      <w:r w:rsidRPr="00FA6CC4">
        <w:rPr>
          <w:rFonts w:ascii="宋体" w:eastAsia="宋体" w:cs="宋体" w:hint="eastAsia"/>
          <w:kern w:val="0"/>
          <w:sz w:val="24"/>
          <w:szCs w:val="24"/>
        </w:rPr>
        <w:t>省级及以上学校或专业群建设负责人、省级及以上</w:t>
      </w:r>
      <w:r w:rsidR="00037D5A">
        <w:rPr>
          <w:rFonts w:ascii="宋体" w:eastAsia="宋体" w:cs="宋体" w:hint="eastAsia"/>
          <w:kern w:val="0"/>
          <w:sz w:val="24"/>
          <w:szCs w:val="24"/>
        </w:rPr>
        <w:t>一流</w:t>
      </w:r>
      <w:r w:rsidRPr="00FA6CC4">
        <w:rPr>
          <w:rFonts w:ascii="宋体" w:eastAsia="宋体" w:cs="宋体" w:hint="eastAsia"/>
          <w:kern w:val="0"/>
          <w:sz w:val="24"/>
          <w:szCs w:val="24"/>
        </w:rPr>
        <w:t>课程负责人、省级及以上</w:t>
      </w:r>
      <w:r w:rsidR="00037D5A">
        <w:rPr>
          <w:rFonts w:ascii="宋体" w:eastAsia="宋体" w:cs="宋体" w:hint="eastAsia"/>
          <w:kern w:val="0"/>
          <w:sz w:val="24"/>
          <w:szCs w:val="24"/>
        </w:rPr>
        <w:t>教育教学</w:t>
      </w:r>
      <w:r w:rsidRPr="00FA6CC4">
        <w:rPr>
          <w:rFonts w:ascii="宋体" w:eastAsia="宋体" w:cs="宋体" w:hint="eastAsia"/>
          <w:kern w:val="0"/>
          <w:sz w:val="24"/>
          <w:szCs w:val="24"/>
        </w:rPr>
        <w:t>课题负责人、获得省部级及以上嘉奖者，优先考虑。</w:t>
      </w:r>
    </w:p>
    <w:p w14:paraId="48F34AF1" w14:textId="77777777" w:rsidR="00B5570D" w:rsidRPr="00166BFA" w:rsidRDefault="009835AF" w:rsidP="00FA6CC4">
      <w:pPr>
        <w:autoSpaceDE w:val="0"/>
        <w:autoSpaceDN w:val="0"/>
        <w:adjustRightInd w:val="0"/>
        <w:spacing w:line="360" w:lineRule="auto"/>
        <w:ind w:firstLineChars="177" w:firstLine="425"/>
        <w:jc w:val="left"/>
        <w:rPr>
          <w:rFonts w:ascii="宋体" w:eastAsia="宋体" w:cs="宋体"/>
          <w:kern w:val="0"/>
          <w:sz w:val="24"/>
          <w:szCs w:val="24"/>
        </w:rPr>
      </w:pPr>
      <w:r>
        <w:rPr>
          <w:rFonts w:ascii="宋体" w:eastAsia="宋体" w:cs="宋体"/>
          <w:kern w:val="0"/>
          <w:sz w:val="24"/>
          <w:szCs w:val="24"/>
        </w:rPr>
        <w:t>6</w:t>
      </w:r>
      <w:r w:rsidRPr="00166BFA">
        <w:rPr>
          <w:rFonts w:ascii="宋体" w:eastAsia="宋体" w:cs="宋体"/>
          <w:kern w:val="0"/>
          <w:sz w:val="24"/>
          <w:szCs w:val="24"/>
        </w:rPr>
        <w:t>．无长期出国、出差</w:t>
      </w:r>
      <w:r>
        <w:rPr>
          <w:rFonts w:ascii="宋体" w:eastAsia="宋体" w:cs="宋体" w:hint="eastAsia"/>
          <w:kern w:val="0"/>
          <w:sz w:val="24"/>
          <w:szCs w:val="24"/>
        </w:rPr>
        <w:t>情况</w:t>
      </w:r>
      <w:r w:rsidRPr="00166BFA">
        <w:rPr>
          <w:rFonts w:ascii="宋体" w:eastAsia="宋体" w:cs="宋体"/>
          <w:kern w:val="0"/>
          <w:sz w:val="24"/>
          <w:szCs w:val="24"/>
        </w:rPr>
        <w:t>，能</w:t>
      </w:r>
      <w:r>
        <w:rPr>
          <w:rFonts w:ascii="宋体" w:eastAsia="宋体" w:cs="宋体" w:hint="eastAsia"/>
          <w:kern w:val="0"/>
          <w:sz w:val="24"/>
          <w:szCs w:val="24"/>
        </w:rPr>
        <w:t>参加评审会议并</w:t>
      </w:r>
      <w:r w:rsidRPr="00166BFA">
        <w:rPr>
          <w:rFonts w:ascii="宋体" w:eastAsia="宋体" w:cs="宋体"/>
          <w:kern w:val="0"/>
          <w:sz w:val="24"/>
          <w:szCs w:val="24"/>
        </w:rPr>
        <w:t>按时完成</w:t>
      </w:r>
      <w:r>
        <w:rPr>
          <w:rFonts w:ascii="宋体" w:eastAsia="宋体" w:cs="宋体" w:hint="eastAsia"/>
          <w:kern w:val="0"/>
          <w:sz w:val="24"/>
          <w:szCs w:val="24"/>
        </w:rPr>
        <w:t>委员</w:t>
      </w:r>
      <w:r w:rsidRPr="00166BFA">
        <w:rPr>
          <w:rFonts w:ascii="宋体" w:eastAsia="宋体" w:cs="宋体"/>
          <w:kern w:val="0"/>
          <w:sz w:val="24"/>
          <w:szCs w:val="24"/>
        </w:rPr>
        <w:t>任务。</w:t>
      </w:r>
      <w:bookmarkStart w:id="0" w:name="_GoBack"/>
      <w:bookmarkEnd w:id="0"/>
    </w:p>
    <w:sectPr w:rsidR="00B5570D" w:rsidRPr="00166BF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isplayBackgroundShape/>
  <w:bordersDoNotSurroundHeader/>
  <w:bordersDoNotSurroundFooter/>
  <w:trackRevisions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391E"/>
    <w:rsid w:val="0003305D"/>
    <w:rsid w:val="00037D5A"/>
    <w:rsid w:val="00166BFA"/>
    <w:rsid w:val="005943FD"/>
    <w:rsid w:val="00867A64"/>
    <w:rsid w:val="009835AF"/>
    <w:rsid w:val="00983D1A"/>
    <w:rsid w:val="00B5570D"/>
    <w:rsid w:val="00C469EE"/>
    <w:rsid w:val="00C50F9F"/>
    <w:rsid w:val="00C86361"/>
    <w:rsid w:val="00D0391E"/>
    <w:rsid w:val="00FA6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ADA5E1"/>
  <w15:chartTrackingRefBased/>
  <w15:docId w15:val="{E0DB4265-9C79-403B-B4AE-94D476F70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50F9F"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sid w:val="00C50F9F"/>
    <w:rPr>
      <w:sz w:val="18"/>
      <w:szCs w:val="18"/>
    </w:rPr>
  </w:style>
  <w:style w:type="character" w:styleId="a5">
    <w:name w:val="annotation reference"/>
    <w:basedOn w:val="a0"/>
    <w:uiPriority w:val="99"/>
    <w:semiHidden/>
    <w:unhideWhenUsed/>
    <w:rsid w:val="00037D5A"/>
    <w:rPr>
      <w:sz w:val="21"/>
      <w:szCs w:val="21"/>
    </w:rPr>
  </w:style>
  <w:style w:type="paragraph" w:styleId="a6">
    <w:name w:val="annotation text"/>
    <w:basedOn w:val="a"/>
    <w:link w:val="a7"/>
    <w:uiPriority w:val="99"/>
    <w:semiHidden/>
    <w:unhideWhenUsed/>
    <w:rsid w:val="00037D5A"/>
    <w:pPr>
      <w:jc w:val="left"/>
    </w:pPr>
  </w:style>
  <w:style w:type="character" w:customStyle="1" w:styleId="a7">
    <w:name w:val="批注文字 字符"/>
    <w:basedOn w:val="a0"/>
    <w:link w:val="a6"/>
    <w:uiPriority w:val="99"/>
    <w:semiHidden/>
    <w:rsid w:val="00037D5A"/>
  </w:style>
  <w:style w:type="paragraph" w:styleId="a8">
    <w:name w:val="annotation subject"/>
    <w:basedOn w:val="a6"/>
    <w:next w:val="a6"/>
    <w:link w:val="a9"/>
    <w:uiPriority w:val="99"/>
    <w:semiHidden/>
    <w:unhideWhenUsed/>
    <w:rsid w:val="00037D5A"/>
    <w:rPr>
      <w:b/>
      <w:bCs/>
    </w:rPr>
  </w:style>
  <w:style w:type="character" w:customStyle="1" w:styleId="a9">
    <w:name w:val="批注主题 字符"/>
    <w:basedOn w:val="a7"/>
    <w:link w:val="a8"/>
    <w:uiPriority w:val="99"/>
    <w:semiHidden/>
    <w:rsid w:val="00037D5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551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147940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36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266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2623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537313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485</Characters>
  <Application>Microsoft Office Word</Application>
  <DocSecurity>0</DocSecurity>
  <Lines>4</Lines>
  <Paragraphs>1</Paragraphs>
  <ScaleCrop>false</ScaleCrop>
  <Company/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WangMT</dc:creator>
  <cp:keywords/>
  <dc:description/>
  <cp:lastModifiedBy>alex</cp:lastModifiedBy>
  <cp:revision>2</cp:revision>
  <dcterms:created xsi:type="dcterms:W3CDTF">2026-10-22T02:51:00Z</dcterms:created>
  <dcterms:modified xsi:type="dcterms:W3CDTF">2026-10-22T02:51:00Z</dcterms:modified>
</cp:coreProperties>
</file>